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18" w:rsidRPr="0041761D" w:rsidRDefault="001D2F1C" w:rsidP="004176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18" w:rsidRPr="0041761D" w:rsidRDefault="00DD0C18" w:rsidP="0041761D">
      <w:pPr>
        <w:jc w:val="center"/>
        <w:rPr>
          <w:sz w:val="28"/>
          <w:szCs w:val="28"/>
        </w:rPr>
      </w:pPr>
      <w:r w:rsidRPr="0041761D">
        <w:rPr>
          <w:sz w:val="28"/>
          <w:szCs w:val="28"/>
        </w:rPr>
        <w:t>АДМИНИСТРАЦИЯ</w:t>
      </w:r>
    </w:p>
    <w:p w:rsidR="00DD0C18" w:rsidRPr="0041761D" w:rsidRDefault="00DD0C18" w:rsidP="0041761D">
      <w:pPr>
        <w:jc w:val="center"/>
        <w:rPr>
          <w:sz w:val="28"/>
          <w:szCs w:val="28"/>
        </w:rPr>
      </w:pPr>
      <w:r w:rsidRPr="0041761D">
        <w:rPr>
          <w:sz w:val="28"/>
          <w:szCs w:val="28"/>
        </w:rPr>
        <w:t>БОГУЧАРСКОГО МУНИЦИПАЛЬНОГО РАЙОНА</w:t>
      </w:r>
    </w:p>
    <w:p w:rsidR="00DD0C18" w:rsidRPr="0041761D" w:rsidRDefault="00DD0C18" w:rsidP="0041761D">
      <w:pPr>
        <w:jc w:val="center"/>
        <w:rPr>
          <w:sz w:val="28"/>
          <w:szCs w:val="28"/>
        </w:rPr>
      </w:pPr>
      <w:r w:rsidRPr="0041761D">
        <w:rPr>
          <w:sz w:val="28"/>
          <w:szCs w:val="28"/>
        </w:rPr>
        <w:t>ВОРОНЕЖСКОЙ ОБЛАСТИ</w:t>
      </w:r>
    </w:p>
    <w:p w:rsidR="00DD0C18" w:rsidRDefault="00DD0C18" w:rsidP="0041761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1761D">
        <w:rPr>
          <w:sz w:val="28"/>
          <w:szCs w:val="28"/>
        </w:rPr>
        <w:t>ПОСТАНОВЛЕНИЕ</w:t>
      </w:r>
    </w:p>
    <w:p w:rsidR="0041761D" w:rsidRPr="0041761D" w:rsidRDefault="0041761D" w:rsidP="0041761D">
      <w:pPr>
        <w:jc w:val="center"/>
        <w:rPr>
          <w:sz w:val="28"/>
          <w:szCs w:val="28"/>
        </w:rPr>
      </w:pPr>
    </w:p>
    <w:p w:rsidR="00DD0C18" w:rsidRPr="0041761D" w:rsidRDefault="00DD0C18" w:rsidP="0041761D">
      <w:pPr>
        <w:jc w:val="both"/>
        <w:rPr>
          <w:sz w:val="28"/>
          <w:szCs w:val="28"/>
        </w:rPr>
      </w:pPr>
      <w:r w:rsidRPr="0041761D">
        <w:rPr>
          <w:color w:val="000000"/>
          <w:sz w:val="28"/>
          <w:szCs w:val="28"/>
        </w:rPr>
        <w:t xml:space="preserve">от « </w:t>
      </w:r>
      <w:r w:rsidR="001D2F1C">
        <w:rPr>
          <w:color w:val="000000"/>
          <w:sz w:val="28"/>
          <w:szCs w:val="28"/>
        </w:rPr>
        <w:t>16</w:t>
      </w:r>
      <w:r w:rsidRPr="0041761D">
        <w:rPr>
          <w:color w:val="000000"/>
          <w:sz w:val="28"/>
          <w:szCs w:val="28"/>
        </w:rPr>
        <w:t>»</w:t>
      </w:r>
      <w:r w:rsidR="001D2F1C">
        <w:rPr>
          <w:color w:val="000000"/>
          <w:sz w:val="28"/>
          <w:szCs w:val="28"/>
        </w:rPr>
        <w:t>04.</w:t>
      </w:r>
      <w:r w:rsidRPr="0041761D">
        <w:rPr>
          <w:color w:val="000000"/>
          <w:sz w:val="28"/>
          <w:szCs w:val="28"/>
        </w:rPr>
        <w:t xml:space="preserve">2014 года № </w:t>
      </w:r>
      <w:r w:rsidR="001D2F1C">
        <w:rPr>
          <w:color w:val="000000"/>
          <w:sz w:val="28"/>
          <w:szCs w:val="28"/>
        </w:rPr>
        <w:t>269</w:t>
      </w:r>
    </w:p>
    <w:p w:rsidR="00DD0C18" w:rsidRPr="0041761D" w:rsidRDefault="0041761D" w:rsidP="00417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D0C18" w:rsidRPr="0041761D">
        <w:rPr>
          <w:color w:val="000000"/>
          <w:sz w:val="28"/>
          <w:szCs w:val="28"/>
        </w:rPr>
        <w:t>г.Богучар</w:t>
      </w:r>
    </w:p>
    <w:p w:rsidR="0041761D" w:rsidRDefault="0041761D" w:rsidP="0041761D">
      <w:pPr>
        <w:jc w:val="both"/>
        <w:rPr>
          <w:color w:val="000000"/>
          <w:sz w:val="28"/>
          <w:szCs w:val="28"/>
        </w:rPr>
      </w:pPr>
    </w:p>
    <w:p w:rsidR="0041761D" w:rsidRDefault="0041761D" w:rsidP="0041761D">
      <w:pPr>
        <w:jc w:val="both"/>
        <w:rPr>
          <w:color w:val="000000"/>
          <w:sz w:val="28"/>
          <w:szCs w:val="28"/>
        </w:rPr>
      </w:pPr>
    </w:p>
    <w:p w:rsidR="00DD0C18" w:rsidRPr="0041761D" w:rsidRDefault="00DD0C18" w:rsidP="0041761D">
      <w:pPr>
        <w:jc w:val="both"/>
        <w:rPr>
          <w:sz w:val="28"/>
          <w:szCs w:val="28"/>
        </w:rPr>
      </w:pPr>
      <w:r w:rsidRPr="0041761D">
        <w:rPr>
          <w:color w:val="000000"/>
          <w:sz w:val="28"/>
          <w:szCs w:val="28"/>
        </w:rPr>
        <w:t>О внесении изменений в постановление</w:t>
      </w:r>
    </w:p>
    <w:p w:rsidR="00DD0C18" w:rsidRPr="0041761D" w:rsidRDefault="00DD0C18" w:rsidP="0041761D">
      <w:pPr>
        <w:jc w:val="both"/>
        <w:rPr>
          <w:sz w:val="28"/>
          <w:szCs w:val="28"/>
        </w:rPr>
      </w:pPr>
      <w:r w:rsidRPr="0041761D">
        <w:rPr>
          <w:color w:val="000000"/>
          <w:sz w:val="28"/>
          <w:szCs w:val="28"/>
        </w:rPr>
        <w:t>администрации Богучарского муниципального</w:t>
      </w:r>
    </w:p>
    <w:p w:rsidR="00DD0C18" w:rsidRPr="0041761D" w:rsidRDefault="00DD0C18" w:rsidP="0041761D">
      <w:pPr>
        <w:jc w:val="both"/>
        <w:rPr>
          <w:color w:val="000000"/>
          <w:sz w:val="28"/>
          <w:szCs w:val="28"/>
        </w:rPr>
      </w:pPr>
      <w:r w:rsidRPr="0041761D">
        <w:rPr>
          <w:color w:val="000000"/>
          <w:sz w:val="28"/>
          <w:szCs w:val="28"/>
        </w:rPr>
        <w:t>района Воронежской области от 17.02.2014 года № 98</w:t>
      </w:r>
    </w:p>
    <w:p w:rsidR="00DD0C18" w:rsidRPr="0041761D" w:rsidRDefault="00DD0C18" w:rsidP="0041761D">
      <w:pPr>
        <w:jc w:val="both"/>
        <w:rPr>
          <w:sz w:val="28"/>
          <w:szCs w:val="28"/>
        </w:rPr>
      </w:pPr>
    </w:p>
    <w:p w:rsidR="0041761D" w:rsidRDefault="00DD0C18" w:rsidP="0041761D">
      <w:pPr>
        <w:ind w:firstLine="708"/>
        <w:jc w:val="both"/>
        <w:rPr>
          <w:color w:val="000000"/>
          <w:sz w:val="28"/>
          <w:szCs w:val="28"/>
        </w:rPr>
      </w:pPr>
      <w:r w:rsidRPr="0041761D">
        <w:rPr>
          <w:color w:val="000000"/>
          <w:sz w:val="28"/>
          <w:szCs w:val="28"/>
        </w:rPr>
        <w:t>В целях приведения правовых актов администрации Богучарского муниципального района Воронежской области в соответствие</w:t>
      </w:r>
      <w:r w:rsidR="0041761D">
        <w:rPr>
          <w:color w:val="000000"/>
          <w:sz w:val="28"/>
          <w:szCs w:val="28"/>
        </w:rPr>
        <w:t xml:space="preserve"> с требованиями </w:t>
      </w:r>
      <w:r w:rsidRPr="0041761D">
        <w:rPr>
          <w:color w:val="000000"/>
          <w:sz w:val="28"/>
          <w:szCs w:val="28"/>
        </w:rPr>
        <w:t xml:space="preserve"> действующе</w:t>
      </w:r>
      <w:r w:rsidR="0041761D">
        <w:rPr>
          <w:color w:val="000000"/>
          <w:sz w:val="28"/>
          <w:szCs w:val="28"/>
        </w:rPr>
        <w:t>го</w:t>
      </w:r>
      <w:r w:rsidRPr="0041761D">
        <w:rPr>
          <w:color w:val="000000"/>
          <w:sz w:val="28"/>
          <w:szCs w:val="28"/>
        </w:rPr>
        <w:t xml:space="preserve"> законодательств</w:t>
      </w:r>
      <w:r w:rsidR="0041761D">
        <w:rPr>
          <w:color w:val="000000"/>
          <w:sz w:val="28"/>
          <w:szCs w:val="28"/>
        </w:rPr>
        <w:t>а</w:t>
      </w:r>
      <w:r w:rsidRPr="0041761D">
        <w:rPr>
          <w:color w:val="000000"/>
          <w:sz w:val="28"/>
          <w:szCs w:val="28"/>
        </w:rPr>
        <w:t xml:space="preserve"> администрация Богучарского муниципального района Воронежской области </w:t>
      </w:r>
      <w:r w:rsidRPr="0041761D">
        <w:rPr>
          <w:b/>
          <w:color w:val="000000"/>
          <w:sz w:val="28"/>
          <w:szCs w:val="28"/>
        </w:rPr>
        <w:t>п</w:t>
      </w:r>
      <w:r w:rsidR="0041761D">
        <w:rPr>
          <w:b/>
          <w:color w:val="000000"/>
          <w:sz w:val="28"/>
          <w:szCs w:val="28"/>
        </w:rPr>
        <w:t xml:space="preserve"> </w:t>
      </w:r>
      <w:r w:rsidRPr="0041761D">
        <w:rPr>
          <w:b/>
          <w:color w:val="000000"/>
          <w:sz w:val="28"/>
          <w:szCs w:val="28"/>
        </w:rPr>
        <w:t>о</w:t>
      </w:r>
      <w:r w:rsidR="0041761D">
        <w:rPr>
          <w:b/>
          <w:color w:val="000000"/>
          <w:sz w:val="28"/>
          <w:szCs w:val="28"/>
        </w:rPr>
        <w:t xml:space="preserve"> </w:t>
      </w:r>
      <w:r w:rsidRPr="0041761D">
        <w:rPr>
          <w:b/>
          <w:color w:val="000000"/>
          <w:sz w:val="28"/>
          <w:szCs w:val="28"/>
        </w:rPr>
        <w:t>с</w:t>
      </w:r>
      <w:r w:rsidR="0041761D">
        <w:rPr>
          <w:b/>
          <w:color w:val="000000"/>
          <w:sz w:val="28"/>
          <w:szCs w:val="28"/>
        </w:rPr>
        <w:t xml:space="preserve"> </w:t>
      </w:r>
      <w:r w:rsidRPr="0041761D">
        <w:rPr>
          <w:b/>
          <w:color w:val="000000"/>
          <w:sz w:val="28"/>
          <w:szCs w:val="28"/>
        </w:rPr>
        <w:t>т</w:t>
      </w:r>
      <w:r w:rsidR="0041761D">
        <w:rPr>
          <w:b/>
          <w:color w:val="000000"/>
          <w:sz w:val="28"/>
          <w:szCs w:val="28"/>
        </w:rPr>
        <w:t xml:space="preserve"> </w:t>
      </w:r>
      <w:r w:rsidRPr="0041761D">
        <w:rPr>
          <w:b/>
          <w:color w:val="000000"/>
          <w:sz w:val="28"/>
          <w:szCs w:val="28"/>
        </w:rPr>
        <w:t>а</w:t>
      </w:r>
      <w:r w:rsidR="0041761D">
        <w:rPr>
          <w:b/>
          <w:color w:val="000000"/>
          <w:sz w:val="28"/>
          <w:szCs w:val="28"/>
        </w:rPr>
        <w:t xml:space="preserve"> </w:t>
      </w:r>
      <w:r w:rsidRPr="0041761D">
        <w:rPr>
          <w:b/>
          <w:color w:val="000000"/>
          <w:sz w:val="28"/>
          <w:szCs w:val="28"/>
        </w:rPr>
        <w:t>н</w:t>
      </w:r>
      <w:r w:rsidR="0041761D">
        <w:rPr>
          <w:b/>
          <w:color w:val="000000"/>
          <w:sz w:val="28"/>
          <w:szCs w:val="28"/>
        </w:rPr>
        <w:t xml:space="preserve"> </w:t>
      </w:r>
      <w:r w:rsidRPr="0041761D">
        <w:rPr>
          <w:b/>
          <w:color w:val="000000"/>
          <w:sz w:val="28"/>
          <w:szCs w:val="28"/>
        </w:rPr>
        <w:t>о</w:t>
      </w:r>
      <w:r w:rsidR="0041761D">
        <w:rPr>
          <w:b/>
          <w:color w:val="000000"/>
          <w:sz w:val="28"/>
          <w:szCs w:val="28"/>
        </w:rPr>
        <w:t xml:space="preserve"> </w:t>
      </w:r>
      <w:r w:rsidRPr="0041761D">
        <w:rPr>
          <w:b/>
          <w:color w:val="000000"/>
          <w:sz w:val="28"/>
          <w:szCs w:val="28"/>
        </w:rPr>
        <w:t>в</w:t>
      </w:r>
      <w:r w:rsidR="0041761D">
        <w:rPr>
          <w:b/>
          <w:color w:val="000000"/>
          <w:sz w:val="28"/>
          <w:szCs w:val="28"/>
        </w:rPr>
        <w:t xml:space="preserve"> </w:t>
      </w:r>
      <w:r w:rsidRPr="0041761D">
        <w:rPr>
          <w:b/>
          <w:color w:val="000000"/>
          <w:sz w:val="28"/>
          <w:szCs w:val="28"/>
        </w:rPr>
        <w:t>л</w:t>
      </w:r>
      <w:r w:rsidR="0041761D">
        <w:rPr>
          <w:b/>
          <w:color w:val="000000"/>
          <w:sz w:val="28"/>
          <w:szCs w:val="28"/>
        </w:rPr>
        <w:t xml:space="preserve"> </w:t>
      </w:r>
      <w:r w:rsidRPr="0041761D">
        <w:rPr>
          <w:b/>
          <w:color w:val="000000"/>
          <w:sz w:val="28"/>
          <w:szCs w:val="28"/>
        </w:rPr>
        <w:t>я</w:t>
      </w:r>
      <w:r w:rsidR="0041761D">
        <w:rPr>
          <w:b/>
          <w:color w:val="000000"/>
          <w:sz w:val="28"/>
          <w:szCs w:val="28"/>
        </w:rPr>
        <w:t xml:space="preserve"> </w:t>
      </w:r>
      <w:r w:rsidRPr="0041761D">
        <w:rPr>
          <w:b/>
          <w:color w:val="000000"/>
          <w:sz w:val="28"/>
          <w:szCs w:val="28"/>
        </w:rPr>
        <w:t>е</w:t>
      </w:r>
      <w:r w:rsidR="0041761D">
        <w:rPr>
          <w:b/>
          <w:color w:val="000000"/>
          <w:sz w:val="28"/>
          <w:szCs w:val="28"/>
        </w:rPr>
        <w:t xml:space="preserve"> </w:t>
      </w:r>
      <w:r w:rsidRPr="0041761D">
        <w:rPr>
          <w:b/>
          <w:color w:val="000000"/>
          <w:sz w:val="28"/>
          <w:szCs w:val="28"/>
        </w:rPr>
        <w:t xml:space="preserve">т: </w:t>
      </w:r>
    </w:p>
    <w:p w:rsidR="009A5883" w:rsidRPr="009A5883" w:rsidRDefault="009A5883" w:rsidP="0041761D">
      <w:pPr>
        <w:ind w:firstLine="708"/>
        <w:jc w:val="both"/>
        <w:rPr>
          <w:color w:val="000000"/>
          <w:sz w:val="28"/>
          <w:szCs w:val="28"/>
        </w:rPr>
      </w:pPr>
      <w:r w:rsidRPr="009A5883">
        <w:rPr>
          <w:color w:val="000000"/>
          <w:sz w:val="28"/>
          <w:szCs w:val="28"/>
        </w:rPr>
        <w:t>Внести в постановление администрации Богучарского муниципального района Воронежской области от 17.02.2014 года №87 «Об утверждении административного регламента по предоставлению муниципальной услуги «Предоставление сведений из информационной системы градостроительной деятельности» следующие изменения:</w:t>
      </w:r>
    </w:p>
    <w:p w:rsidR="00DD0C18" w:rsidRPr="0041761D" w:rsidRDefault="00DD0C18" w:rsidP="0041761D">
      <w:pPr>
        <w:ind w:firstLine="708"/>
        <w:jc w:val="both"/>
        <w:rPr>
          <w:sz w:val="28"/>
          <w:szCs w:val="28"/>
        </w:rPr>
      </w:pPr>
      <w:r w:rsidRPr="0041761D">
        <w:rPr>
          <w:color w:val="000000"/>
          <w:sz w:val="28"/>
          <w:szCs w:val="28"/>
        </w:rPr>
        <w:t>Утвердить прилагаемые изменения в Административный регламент администрации Богучарского муниципального района Воронежской области по предоставлению муниципальной услуги «Предоставление сведений из информационной системы градостроительной деятельности»</w:t>
      </w:r>
      <w:r w:rsidR="009A5883">
        <w:rPr>
          <w:color w:val="000000"/>
          <w:sz w:val="28"/>
          <w:szCs w:val="28"/>
        </w:rPr>
        <w:t>.</w:t>
      </w:r>
    </w:p>
    <w:p w:rsidR="0041761D" w:rsidRDefault="0041761D" w:rsidP="0041761D">
      <w:pPr>
        <w:jc w:val="both"/>
        <w:rPr>
          <w:color w:val="000000"/>
          <w:sz w:val="28"/>
          <w:szCs w:val="28"/>
        </w:rPr>
      </w:pPr>
    </w:p>
    <w:p w:rsidR="0041761D" w:rsidRDefault="0041761D" w:rsidP="0041761D">
      <w:pPr>
        <w:jc w:val="both"/>
        <w:rPr>
          <w:color w:val="000000"/>
          <w:sz w:val="28"/>
          <w:szCs w:val="28"/>
        </w:rPr>
      </w:pPr>
    </w:p>
    <w:p w:rsidR="00DD0C18" w:rsidRPr="0041761D" w:rsidRDefault="00DD0C18" w:rsidP="0041761D">
      <w:pPr>
        <w:jc w:val="both"/>
        <w:rPr>
          <w:sz w:val="28"/>
          <w:szCs w:val="28"/>
        </w:rPr>
      </w:pPr>
      <w:r w:rsidRPr="0041761D">
        <w:rPr>
          <w:color w:val="000000"/>
          <w:sz w:val="28"/>
          <w:szCs w:val="28"/>
        </w:rPr>
        <w:t>Глава администрации Богучарского</w:t>
      </w:r>
    </w:p>
    <w:p w:rsidR="00DD0C18" w:rsidRPr="0041761D" w:rsidRDefault="00DD0C18" w:rsidP="0041761D">
      <w:pPr>
        <w:jc w:val="both"/>
        <w:rPr>
          <w:color w:val="000000"/>
          <w:sz w:val="28"/>
          <w:szCs w:val="28"/>
        </w:rPr>
      </w:pPr>
      <w:r w:rsidRPr="0041761D">
        <w:rPr>
          <w:color w:val="000000"/>
          <w:sz w:val="28"/>
          <w:szCs w:val="28"/>
        </w:rPr>
        <w:t xml:space="preserve">муниципального района                                                               В.В. Кузнецов </w:t>
      </w:r>
    </w:p>
    <w:p w:rsidR="00DD0C18" w:rsidRPr="0041761D" w:rsidRDefault="00DD0C18" w:rsidP="0041761D">
      <w:pPr>
        <w:jc w:val="both"/>
        <w:rPr>
          <w:color w:val="000000"/>
          <w:sz w:val="28"/>
          <w:szCs w:val="28"/>
        </w:rPr>
      </w:pPr>
    </w:p>
    <w:p w:rsidR="00DD0C18" w:rsidRPr="0041761D" w:rsidRDefault="00DD0C18" w:rsidP="0041761D">
      <w:pPr>
        <w:jc w:val="both"/>
        <w:rPr>
          <w:color w:val="000000"/>
          <w:sz w:val="28"/>
          <w:szCs w:val="28"/>
        </w:rPr>
      </w:pPr>
    </w:p>
    <w:p w:rsidR="00DD0C18" w:rsidRPr="0041761D" w:rsidRDefault="00DD0C18" w:rsidP="0041761D">
      <w:pPr>
        <w:jc w:val="both"/>
        <w:rPr>
          <w:color w:val="000000"/>
          <w:sz w:val="28"/>
          <w:szCs w:val="28"/>
        </w:rPr>
      </w:pPr>
    </w:p>
    <w:p w:rsidR="00DD0C18" w:rsidRPr="0041761D" w:rsidRDefault="00DD0C18" w:rsidP="0041761D">
      <w:pPr>
        <w:jc w:val="both"/>
        <w:rPr>
          <w:color w:val="000000"/>
          <w:sz w:val="28"/>
          <w:szCs w:val="28"/>
        </w:rPr>
      </w:pPr>
    </w:p>
    <w:p w:rsidR="00DD0C18" w:rsidRPr="0041761D" w:rsidRDefault="00DD0C18" w:rsidP="0041761D">
      <w:pPr>
        <w:jc w:val="both"/>
        <w:rPr>
          <w:sz w:val="28"/>
          <w:szCs w:val="28"/>
        </w:rPr>
      </w:pPr>
    </w:p>
    <w:p w:rsidR="0041761D" w:rsidRDefault="0041761D" w:rsidP="0041761D">
      <w:pPr>
        <w:jc w:val="both"/>
        <w:rPr>
          <w:color w:val="000000"/>
          <w:sz w:val="28"/>
          <w:szCs w:val="28"/>
        </w:rPr>
      </w:pPr>
    </w:p>
    <w:p w:rsidR="0041761D" w:rsidRDefault="0041761D" w:rsidP="0041761D">
      <w:pPr>
        <w:jc w:val="both"/>
        <w:rPr>
          <w:color w:val="000000"/>
          <w:sz w:val="28"/>
          <w:szCs w:val="28"/>
        </w:rPr>
      </w:pPr>
    </w:p>
    <w:p w:rsidR="0041761D" w:rsidRDefault="0041761D" w:rsidP="0041761D">
      <w:pPr>
        <w:jc w:val="both"/>
        <w:rPr>
          <w:color w:val="000000"/>
          <w:sz w:val="28"/>
          <w:szCs w:val="28"/>
        </w:rPr>
      </w:pPr>
    </w:p>
    <w:p w:rsidR="0041761D" w:rsidRDefault="0041761D" w:rsidP="0041761D">
      <w:pPr>
        <w:jc w:val="both"/>
        <w:rPr>
          <w:color w:val="000000"/>
          <w:sz w:val="28"/>
          <w:szCs w:val="28"/>
        </w:rPr>
      </w:pPr>
    </w:p>
    <w:p w:rsidR="0041761D" w:rsidRDefault="0041761D" w:rsidP="0041761D">
      <w:pPr>
        <w:jc w:val="both"/>
        <w:rPr>
          <w:color w:val="000000"/>
          <w:sz w:val="28"/>
          <w:szCs w:val="28"/>
        </w:rPr>
      </w:pPr>
    </w:p>
    <w:p w:rsidR="00DD0C18" w:rsidRPr="0041761D" w:rsidRDefault="00DD0C18" w:rsidP="0041761D">
      <w:pPr>
        <w:jc w:val="right"/>
        <w:rPr>
          <w:sz w:val="28"/>
          <w:szCs w:val="28"/>
        </w:rPr>
      </w:pPr>
      <w:r w:rsidRPr="0041761D">
        <w:rPr>
          <w:color w:val="000000"/>
          <w:sz w:val="28"/>
          <w:szCs w:val="28"/>
        </w:rPr>
        <w:lastRenderedPageBreak/>
        <w:t xml:space="preserve">Утверждены постановлением </w:t>
      </w:r>
    </w:p>
    <w:p w:rsidR="00DD0C18" w:rsidRPr="0041761D" w:rsidRDefault="00DD0C18" w:rsidP="0041761D">
      <w:pPr>
        <w:jc w:val="right"/>
        <w:rPr>
          <w:sz w:val="28"/>
          <w:szCs w:val="28"/>
        </w:rPr>
      </w:pPr>
      <w:r w:rsidRPr="0041761D">
        <w:rPr>
          <w:color w:val="000000"/>
          <w:sz w:val="28"/>
          <w:szCs w:val="28"/>
        </w:rPr>
        <w:t>администрации Богучарского</w:t>
      </w:r>
    </w:p>
    <w:p w:rsidR="00DD0C18" w:rsidRPr="0041761D" w:rsidRDefault="00DD0C18" w:rsidP="0041761D">
      <w:pPr>
        <w:jc w:val="right"/>
        <w:rPr>
          <w:sz w:val="28"/>
          <w:szCs w:val="28"/>
        </w:rPr>
      </w:pPr>
      <w:r w:rsidRPr="0041761D">
        <w:rPr>
          <w:color w:val="000000"/>
          <w:sz w:val="28"/>
          <w:szCs w:val="28"/>
        </w:rPr>
        <w:t xml:space="preserve">муниципального района </w:t>
      </w:r>
    </w:p>
    <w:p w:rsidR="001D2F1C" w:rsidRPr="0041761D" w:rsidRDefault="001D2F1C" w:rsidP="001D2F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41761D">
        <w:rPr>
          <w:color w:val="000000"/>
          <w:sz w:val="28"/>
          <w:szCs w:val="28"/>
        </w:rPr>
        <w:t xml:space="preserve">от « </w:t>
      </w:r>
      <w:r>
        <w:rPr>
          <w:color w:val="000000"/>
          <w:sz w:val="28"/>
          <w:szCs w:val="28"/>
        </w:rPr>
        <w:t>16</w:t>
      </w:r>
      <w:r w:rsidRPr="0041761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04.</w:t>
      </w:r>
      <w:r w:rsidRPr="0041761D">
        <w:rPr>
          <w:color w:val="000000"/>
          <w:sz w:val="28"/>
          <w:szCs w:val="28"/>
        </w:rPr>
        <w:t xml:space="preserve">2014 года № </w:t>
      </w:r>
      <w:r>
        <w:rPr>
          <w:color w:val="000000"/>
          <w:sz w:val="28"/>
          <w:szCs w:val="28"/>
        </w:rPr>
        <w:t>269</w:t>
      </w:r>
    </w:p>
    <w:p w:rsidR="00DD0C18" w:rsidRPr="0041761D" w:rsidRDefault="00DD0C18" w:rsidP="0041761D">
      <w:pPr>
        <w:jc w:val="right"/>
        <w:rPr>
          <w:sz w:val="28"/>
          <w:szCs w:val="28"/>
        </w:rPr>
      </w:pPr>
    </w:p>
    <w:p w:rsidR="00DD0C18" w:rsidRPr="0041761D" w:rsidRDefault="00DD0C18" w:rsidP="0041761D">
      <w:pPr>
        <w:jc w:val="both"/>
        <w:rPr>
          <w:sz w:val="28"/>
          <w:szCs w:val="28"/>
        </w:rPr>
      </w:pPr>
    </w:p>
    <w:p w:rsidR="00DD0C18" w:rsidRPr="0041761D" w:rsidRDefault="00DD0C18" w:rsidP="0041761D">
      <w:pPr>
        <w:jc w:val="both"/>
        <w:rPr>
          <w:sz w:val="28"/>
          <w:szCs w:val="28"/>
        </w:rPr>
      </w:pPr>
    </w:p>
    <w:p w:rsidR="00DD0C18" w:rsidRPr="0041761D" w:rsidRDefault="00DD0C18" w:rsidP="0041761D">
      <w:pPr>
        <w:jc w:val="center"/>
        <w:rPr>
          <w:sz w:val="28"/>
          <w:szCs w:val="28"/>
        </w:rPr>
      </w:pPr>
      <w:r w:rsidRPr="0041761D">
        <w:rPr>
          <w:sz w:val="28"/>
          <w:szCs w:val="28"/>
        </w:rPr>
        <w:t>Изменения</w:t>
      </w:r>
    </w:p>
    <w:p w:rsidR="00DD0C18" w:rsidRPr="0041761D" w:rsidRDefault="00DD0C18" w:rsidP="0041761D">
      <w:pPr>
        <w:jc w:val="center"/>
        <w:rPr>
          <w:sz w:val="28"/>
          <w:szCs w:val="28"/>
        </w:rPr>
      </w:pPr>
      <w:r w:rsidRPr="0041761D">
        <w:rPr>
          <w:sz w:val="28"/>
          <w:szCs w:val="28"/>
        </w:rPr>
        <w:t>в Административный регламент администрации Богучарского муниципального района по предоставлению муниципальной услуги «</w:t>
      </w:r>
      <w:r w:rsidRPr="0041761D">
        <w:rPr>
          <w:color w:val="000000"/>
          <w:sz w:val="28"/>
          <w:szCs w:val="28"/>
        </w:rPr>
        <w:t>Предоставление сведений из информационной системы градостроительной деятельности</w:t>
      </w:r>
      <w:r w:rsidR="0041761D">
        <w:rPr>
          <w:sz w:val="28"/>
          <w:szCs w:val="28"/>
        </w:rPr>
        <w:t>»</w:t>
      </w:r>
    </w:p>
    <w:p w:rsidR="00DD0C18" w:rsidRPr="0041761D" w:rsidRDefault="00DD0C18" w:rsidP="0041761D">
      <w:pPr>
        <w:jc w:val="both"/>
        <w:rPr>
          <w:sz w:val="28"/>
          <w:szCs w:val="28"/>
        </w:rPr>
      </w:pPr>
    </w:p>
    <w:p w:rsidR="00DD0C18" w:rsidRPr="0041761D" w:rsidRDefault="00DD0C18" w:rsidP="0041761D">
      <w:pPr>
        <w:jc w:val="both"/>
        <w:rPr>
          <w:sz w:val="28"/>
          <w:szCs w:val="28"/>
        </w:rPr>
      </w:pPr>
    </w:p>
    <w:p w:rsidR="00DD0C18" w:rsidRPr="0041761D" w:rsidRDefault="00DD0C18" w:rsidP="0041761D">
      <w:pPr>
        <w:jc w:val="both"/>
        <w:rPr>
          <w:sz w:val="28"/>
          <w:szCs w:val="28"/>
        </w:rPr>
      </w:pPr>
      <w:r w:rsidRPr="0041761D">
        <w:rPr>
          <w:sz w:val="28"/>
          <w:szCs w:val="28"/>
        </w:rPr>
        <w:t>1. В пункте 2.10.</w:t>
      </w:r>
      <w:r w:rsidR="007B0801">
        <w:rPr>
          <w:sz w:val="28"/>
          <w:szCs w:val="28"/>
        </w:rPr>
        <w:t xml:space="preserve"> част</w:t>
      </w:r>
      <w:r w:rsidR="002B05AF">
        <w:rPr>
          <w:sz w:val="28"/>
          <w:szCs w:val="28"/>
        </w:rPr>
        <w:t xml:space="preserve">и  </w:t>
      </w:r>
      <w:r w:rsidR="00A2415A">
        <w:rPr>
          <w:sz w:val="28"/>
          <w:szCs w:val="28"/>
        </w:rPr>
        <w:t xml:space="preserve">2 </w:t>
      </w:r>
      <w:r w:rsidRPr="0041761D">
        <w:rPr>
          <w:sz w:val="28"/>
          <w:szCs w:val="28"/>
        </w:rPr>
        <w:t xml:space="preserve"> слова «20 минут» заменить словами «15 минут».</w:t>
      </w:r>
    </w:p>
    <w:p w:rsidR="00DD0C18" w:rsidRPr="0041761D" w:rsidRDefault="00DD0C18" w:rsidP="0041761D">
      <w:pPr>
        <w:jc w:val="both"/>
        <w:rPr>
          <w:sz w:val="28"/>
          <w:szCs w:val="28"/>
        </w:rPr>
      </w:pPr>
    </w:p>
    <w:p w:rsidR="00DD0C18" w:rsidRPr="0041761D" w:rsidRDefault="00DD0C18" w:rsidP="0041761D">
      <w:pPr>
        <w:jc w:val="both"/>
        <w:rPr>
          <w:sz w:val="28"/>
          <w:szCs w:val="28"/>
        </w:rPr>
      </w:pPr>
    </w:p>
    <w:p w:rsidR="00DD0C18" w:rsidRPr="0041761D" w:rsidRDefault="00DD0C18" w:rsidP="0041761D">
      <w:pPr>
        <w:jc w:val="both"/>
        <w:rPr>
          <w:sz w:val="28"/>
          <w:szCs w:val="28"/>
        </w:rPr>
      </w:pPr>
    </w:p>
    <w:p w:rsidR="00DD0C18" w:rsidRPr="0041761D" w:rsidRDefault="00DD0C18" w:rsidP="0041761D">
      <w:pPr>
        <w:jc w:val="both"/>
        <w:rPr>
          <w:sz w:val="28"/>
          <w:szCs w:val="28"/>
        </w:rPr>
      </w:pPr>
    </w:p>
    <w:sectPr w:rsidR="00DD0C18" w:rsidRPr="0041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D0C18"/>
    <w:rsid w:val="00115011"/>
    <w:rsid w:val="00193E32"/>
    <w:rsid w:val="001D2F1C"/>
    <w:rsid w:val="002B05AF"/>
    <w:rsid w:val="0041761D"/>
    <w:rsid w:val="007B0801"/>
    <w:rsid w:val="009A5883"/>
    <w:rsid w:val="00A2415A"/>
    <w:rsid w:val="00BA177F"/>
    <w:rsid w:val="00DD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C1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D0C1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dKozlov</cp:lastModifiedBy>
  <cp:revision>2</cp:revision>
  <cp:lastPrinted>2014-04-16T09:38:00Z</cp:lastPrinted>
  <dcterms:created xsi:type="dcterms:W3CDTF">2014-05-12T12:02:00Z</dcterms:created>
  <dcterms:modified xsi:type="dcterms:W3CDTF">2014-05-12T12:02:00Z</dcterms:modified>
</cp:coreProperties>
</file>